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8406" w14:textId="77777777" w:rsidR="00E87934" w:rsidRPr="00EA646B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="00EA646B">
        <w:rPr>
          <w:rFonts w:ascii="Calibri" w:hAnsi="Calibri" w:cs="Arial"/>
          <w:sz w:val="28"/>
          <w:szCs w:val="28"/>
        </w:rPr>
        <w:t xml:space="preserve">TILIM ÜNİVERSİTESİ SPOR </w:t>
      </w:r>
      <w:r w:rsidR="00EA646B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0143C422" w14:textId="3FF68E09" w:rsidR="00E87934" w:rsidRPr="0048359E" w:rsidRDefault="00EA646B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</w:t>
      </w:r>
      <w:r w:rsidR="00554118">
        <w:rPr>
          <w:rFonts w:ascii="Calibri" w:hAnsi="Calibri" w:cs="Arial"/>
          <w:sz w:val="24"/>
          <w:szCs w:val="24"/>
          <w:lang w:val="tr-TR"/>
        </w:rPr>
        <w:t>6</w:t>
      </w:r>
      <w:r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E226BB">
        <w:rPr>
          <w:rFonts w:ascii="Calibri" w:hAnsi="Calibri" w:cs="Arial"/>
          <w:sz w:val="24"/>
          <w:szCs w:val="24"/>
          <w:lang w:val="tr-TR"/>
        </w:rPr>
        <w:t>TENİS</w:t>
      </w:r>
      <w:r w:rsidR="00EC2AE7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Fonts w:ascii="Calibri" w:hAnsi="Calibri" w:cs="Arial"/>
          <w:sz w:val="24"/>
          <w:szCs w:val="24"/>
        </w:rPr>
        <w:t>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1FC7F9AF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5C2844B" w14:textId="3D3F7CF2" w:rsidR="009B6171" w:rsidRPr="00026B96" w:rsidRDefault="009B6171" w:rsidP="00E2036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1</w:t>
      </w:r>
      <w:r w:rsidR="00554118">
        <w:rPr>
          <w:rFonts w:ascii="Calibri" w:hAnsi="Calibri" w:cs="Calibri"/>
          <w:bCs/>
          <w:color w:val="auto"/>
          <w:sz w:val="22"/>
          <w:szCs w:val="22"/>
        </w:rPr>
        <w:t>6</w:t>
      </w:r>
      <w:r w:rsidRPr="00026B96"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r w:rsidR="00A37BC3">
        <w:rPr>
          <w:rFonts w:ascii="Calibri" w:hAnsi="Calibri" w:cs="Calibri"/>
          <w:bCs/>
          <w:color w:val="auto"/>
          <w:sz w:val="22"/>
          <w:szCs w:val="22"/>
        </w:rPr>
        <w:t>Tenis</w:t>
      </w:r>
      <w:r w:rsidRPr="00026B96">
        <w:rPr>
          <w:rFonts w:ascii="Calibri" w:hAnsi="Calibri" w:cs="Calibri"/>
          <w:bCs/>
          <w:color w:val="auto"/>
          <w:sz w:val="22"/>
          <w:szCs w:val="22"/>
        </w:rPr>
        <w:t xml:space="preserve"> Turnuvasına Atılım Üniversitesi öğrencileri, akademik ve idari çalışanları ile mezunları katılabilir</w:t>
      </w:r>
      <w:r w:rsidR="00026B96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225A0ECC" w14:textId="77777777" w:rsidR="009B6171" w:rsidRPr="008F75C3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26B96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14:paraId="73F6664C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başlar.</w:t>
      </w:r>
    </w:p>
    <w:p w14:paraId="4EBF68AB" w14:textId="77777777" w:rsidR="009B6171" w:rsidRPr="009B6171" w:rsidRDefault="009B6171" w:rsidP="009B617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5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dakika ısınma süresine sahiptirler. </w:t>
      </w:r>
    </w:p>
    <w:p w14:paraId="201F5A17" w14:textId="77777777" w:rsidR="002424EC" w:rsidRPr="00EC2AE7" w:rsidRDefault="00B66F22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>Turnuvaya m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üracaatta </w:t>
      </w:r>
      <w:r w:rsidR="00FF54C7" w:rsidRPr="00EC2AE7">
        <w:rPr>
          <w:rFonts w:ascii="Calibri" w:hAnsi="Calibri" w:cs="Calibri"/>
          <w:bCs/>
          <w:color w:val="auto"/>
          <w:sz w:val="22"/>
          <w:szCs w:val="22"/>
        </w:rPr>
        <w:t>oyuncu bilgilerini</w:t>
      </w:r>
      <w:r w:rsidR="00E87934" w:rsidRPr="00EC2AE7">
        <w:rPr>
          <w:rFonts w:ascii="Calibri" w:hAnsi="Calibri" w:cs="Calibri"/>
          <w:bCs/>
          <w:color w:val="auto"/>
          <w:sz w:val="22"/>
          <w:szCs w:val="22"/>
        </w:rPr>
        <w:t xml:space="preserve"> bildirmek zorunludur ve liste haricinde kimse oynayamaz.</w:t>
      </w:r>
    </w:p>
    <w:p w14:paraId="6DCFE265" w14:textId="77777777" w:rsidR="002424EC" w:rsidRPr="00FF54C7" w:rsidRDefault="00FF54C7" w:rsidP="00FF54C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müsabakadan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10 dakika önce sahada hazır olmalıdır. </w:t>
      </w:r>
      <w:r w:rsidR="00E87934" w:rsidRPr="00FF54C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5B2D25D1" w14:textId="77777777" w:rsidR="00DA6FE0" w:rsidRPr="00DA6FE0" w:rsidRDefault="00FF54C7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3 dakika önce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sahaya gelmemişlerse, hükmen yenik sayılır.</w:t>
      </w:r>
    </w:p>
    <w:p w14:paraId="6E1096C5" w14:textId="6D469360" w:rsidR="002424EC" w:rsidRPr="00DA6FE0" w:rsidRDefault="00DA6FE0" w:rsidP="00DA6FE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2 maça çıkmayan oyuncu turnuvadan </w:t>
      </w:r>
      <w:r w:rsidR="008B2F07" w:rsidRPr="00EC2AE7">
        <w:rPr>
          <w:rFonts w:ascii="Calibri" w:hAnsi="Calibri" w:cs="Calibri"/>
          <w:bCs/>
          <w:color w:val="auto"/>
          <w:sz w:val="22"/>
          <w:szCs w:val="22"/>
        </w:rPr>
        <w:t>menedilir</w:t>
      </w:r>
      <w:r w:rsidRPr="00EC2AE7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="00E87934" w:rsidRPr="00DA6FE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D74E739" w14:textId="77777777" w:rsidR="002424EC" w:rsidRPr="002424EC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6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-0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olarak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sahada kalan oyuncu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E5666">
        <w:rPr>
          <w:rFonts w:ascii="Calibri" w:hAnsi="Calibri" w:cs="Calibri"/>
          <w:bCs/>
          <w:color w:val="auto"/>
          <w:sz w:val="22"/>
          <w:szCs w:val="22"/>
        </w:rPr>
        <w:t>adına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58D73FA9" w14:textId="7A0E98DF" w:rsidR="009863A6" w:rsidRPr="009863A6" w:rsidRDefault="00E226BB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Maçlar </w:t>
      </w:r>
      <w:r w:rsidR="009863A6">
        <w:rPr>
          <w:rFonts w:ascii="Calibri" w:hAnsi="Calibri" w:cs="Calibri"/>
          <w:bCs/>
          <w:color w:val="auto"/>
          <w:sz w:val="22"/>
          <w:szCs w:val="22"/>
        </w:rPr>
        <w:t xml:space="preserve">3 set üzerinden oynanacaktır. Setler ise 4 oyun üzerinden oynanıp setler 1-1 olduğu takdirde 3. set 10’luk </w:t>
      </w:r>
      <w:proofErr w:type="spellStart"/>
      <w:r w:rsidR="009863A6">
        <w:rPr>
          <w:rFonts w:ascii="Calibri" w:hAnsi="Calibri" w:cs="Calibri"/>
          <w:bCs/>
          <w:color w:val="auto"/>
          <w:sz w:val="22"/>
          <w:szCs w:val="22"/>
        </w:rPr>
        <w:t>ti</w:t>
      </w:r>
      <w:r w:rsidR="008B2F07">
        <w:rPr>
          <w:rFonts w:ascii="Calibri" w:hAnsi="Calibri" w:cs="Calibri"/>
          <w:bCs/>
          <w:color w:val="auto"/>
          <w:sz w:val="22"/>
          <w:szCs w:val="22"/>
        </w:rPr>
        <w:t>e</w:t>
      </w:r>
      <w:proofErr w:type="spellEnd"/>
      <w:r w:rsidR="008B2F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863A6">
        <w:rPr>
          <w:rFonts w:ascii="Calibri" w:hAnsi="Calibri" w:cs="Calibri"/>
          <w:bCs/>
          <w:color w:val="auto"/>
          <w:sz w:val="22"/>
          <w:szCs w:val="22"/>
        </w:rPr>
        <w:t>break şeklinde oynanacaktır.</w:t>
      </w:r>
    </w:p>
    <w:p w14:paraId="54B21AF3" w14:textId="515B9A72" w:rsidR="009863A6" w:rsidRPr="009863A6" w:rsidRDefault="009863A6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Yarı final ve final maçlarında setler 6 oyun üzerinden oynanacaktır. 3. set maç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t</w:t>
      </w:r>
      <w:r w:rsidR="008B2F07">
        <w:rPr>
          <w:rFonts w:ascii="Calibri" w:hAnsi="Calibri" w:cs="Calibri"/>
          <w:bCs/>
          <w:color w:val="auto"/>
          <w:sz w:val="22"/>
          <w:szCs w:val="22"/>
        </w:rPr>
        <w:t>ie</w:t>
      </w:r>
      <w:proofErr w:type="spellEnd"/>
      <w:r w:rsidR="008B2F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breaki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yapılacaktır.</w:t>
      </w:r>
    </w:p>
    <w:p w14:paraId="4FC0ACF9" w14:textId="4EE302B7" w:rsidR="00A53380" w:rsidRPr="009863A6" w:rsidRDefault="00E226BB" w:rsidP="003E70A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Maç setlerde 1-1 olduğu durumlarda, 3</w:t>
      </w:r>
      <w:r w:rsidR="00A53380" w:rsidRPr="009863A6">
        <w:rPr>
          <w:rFonts w:ascii="Calibri" w:hAnsi="Calibri" w:cs="Calibri"/>
          <w:bCs/>
          <w:color w:val="auto"/>
          <w:sz w:val="22"/>
          <w:szCs w:val="22"/>
        </w:rPr>
        <w:t>.</w:t>
      </w:r>
      <w:r w:rsidR="002655BF" w:rsidRPr="009863A6">
        <w:rPr>
          <w:rFonts w:ascii="Calibri" w:hAnsi="Calibri" w:cs="Calibri"/>
          <w:bCs/>
          <w:color w:val="auto"/>
          <w:sz w:val="22"/>
          <w:szCs w:val="22"/>
        </w:rPr>
        <w:t xml:space="preserve"> set oynanırken</w:t>
      </w:r>
      <w:r w:rsidRPr="009863A6">
        <w:rPr>
          <w:rFonts w:ascii="Calibri" w:hAnsi="Calibri" w:cs="Calibri"/>
          <w:bCs/>
          <w:color w:val="auto"/>
          <w:sz w:val="22"/>
          <w:szCs w:val="22"/>
        </w:rPr>
        <w:t xml:space="preserve"> 10’luk maç </w:t>
      </w:r>
      <w:proofErr w:type="spellStart"/>
      <w:r w:rsidRPr="009863A6">
        <w:rPr>
          <w:rFonts w:ascii="Calibri" w:hAnsi="Calibri" w:cs="Calibri"/>
          <w:bCs/>
          <w:color w:val="auto"/>
          <w:sz w:val="22"/>
          <w:szCs w:val="22"/>
        </w:rPr>
        <w:t>ti</w:t>
      </w:r>
      <w:r w:rsidR="008B2F07">
        <w:rPr>
          <w:rFonts w:ascii="Calibri" w:hAnsi="Calibri" w:cs="Calibri"/>
          <w:bCs/>
          <w:color w:val="auto"/>
          <w:sz w:val="22"/>
          <w:szCs w:val="22"/>
        </w:rPr>
        <w:t>e</w:t>
      </w:r>
      <w:proofErr w:type="spellEnd"/>
      <w:r w:rsidR="008B2F0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9863A6">
        <w:rPr>
          <w:rFonts w:ascii="Calibri" w:hAnsi="Calibri" w:cs="Calibri"/>
          <w:bCs/>
          <w:color w:val="auto"/>
          <w:sz w:val="22"/>
          <w:szCs w:val="22"/>
        </w:rPr>
        <w:t>break şeklinde oynanacaktır.</w:t>
      </w:r>
      <w:r w:rsidR="002655BF" w:rsidRPr="009863A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2DB8BE59" w14:textId="7AF00C3D" w:rsidR="00E226BB" w:rsidRPr="00E226BB" w:rsidRDefault="00A70DF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Servis atışı sırasında top elden çıktığında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ıska geçtiğinde </w:t>
      </w:r>
      <w:r w:rsidR="008B2F07">
        <w:rPr>
          <w:rFonts w:ascii="Calibri" w:hAnsi="Calibri" w:cs="Calibri"/>
          <w:bCs/>
          <w:color w:val="auto"/>
          <w:sz w:val="22"/>
          <w:szCs w:val="22"/>
        </w:rPr>
        <w:t>veya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herhangi bir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 xml:space="preserve"> şekilde vücuduna ya da raketine</w:t>
      </w:r>
      <w:r w:rsidR="00151353">
        <w:rPr>
          <w:rFonts w:ascii="Calibri" w:hAnsi="Calibri" w:cs="Calibri"/>
          <w:bCs/>
          <w:color w:val="auto"/>
          <w:sz w:val="22"/>
          <w:szCs w:val="22"/>
        </w:rPr>
        <w:t xml:space="preserve"> temas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ettiği takdirde servis hata sayılır.</w:t>
      </w:r>
      <w:r w:rsidR="00184DA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236B39C5" w14:textId="77777777" w:rsidR="00931335" w:rsidRPr="00E226BB" w:rsidRDefault="00931335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Aynı anda oynanan müsabakalarda yan </w:t>
      </w:r>
      <w:r w:rsidR="00E226BB">
        <w:rPr>
          <w:rFonts w:ascii="Calibri" w:hAnsi="Calibri" w:cs="Calibri"/>
          <w:bCs/>
          <w:color w:val="auto"/>
          <w:sz w:val="22"/>
          <w:szCs w:val="22"/>
        </w:rPr>
        <w:t>korttan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 alanına top gelmesi durumunda sayı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let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olarak değerlendirilip tekrarlanacaktır.</w:t>
      </w:r>
    </w:p>
    <w:p w14:paraId="63940172" w14:textId="77777777" w:rsidR="00E226BB" w:rsidRPr="00C0733E" w:rsidRDefault="00E226BB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 skorları toplamı tek sayı olduğu takdirde saha değişimi olacaktır. Her saha değişiminde dinlenme süresi 1 dakikadır. Set arası dinlenme süresi 3.5 dakikadır.</w:t>
      </w:r>
    </w:p>
    <w:p w14:paraId="40086C2C" w14:textId="189C9354" w:rsidR="00C0733E" w:rsidRPr="002424EC" w:rsidRDefault="00C0733E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Oyun sırasında oyuncular sportmenlik dışı hareketler yaptığında ilkinde uyarı, ikincisinde puan cezası, üçüncüsünde oyun cezası, dördüncüsünde ise </w:t>
      </w:r>
      <w:r w:rsidR="008B2F07">
        <w:rPr>
          <w:rFonts w:ascii="Calibri" w:hAnsi="Calibri" w:cs="Calibri"/>
          <w:bCs/>
          <w:color w:val="auto"/>
          <w:sz w:val="22"/>
          <w:szCs w:val="22"/>
        </w:rPr>
        <w:t>menedilecektir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274ACC5" w14:textId="1939AF1D" w:rsidR="008B2F07" w:rsidRDefault="008B2F07" w:rsidP="008B2F07">
      <w:pPr>
        <w:pStyle w:val="Default"/>
        <w:numPr>
          <w:ilvl w:val="0"/>
          <w:numId w:val="3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fairplay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harici hareketler (sözlü </w:t>
      </w:r>
      <w:r>
        <w:rPr>
          <w:rFonts w:ascii="Calibri" w:hAnsi="Calibri" w:cs="Calibri"/>
          <w:bCs/>
          <w:color w:val="auto"/>
          <w:sz w:val="22"/>
          <w:szCs w:val="22"/>
        </w:rPr>
        <w:t>tartışma, fiziksel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temas, hakemle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tartışma, rakip takım oyuncusuna bilinçli sert faul yapmak.) yapan oyuncu turnuvadan </w:t>
      </w:r>
      <w:r>
        <w:rPr>
          <w:rFonts w:ascii="Calibri" w:hAnsi="Calibri" w:cs="Calibri"/>
          <w:bCs/>
          <w:color w:val="auto"/>
          <w:sz w:val="22"/>
          <w:szCs w:val="22"/>
        </w:rPr>
        <w:t>menedilir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674F9E54" w14:textId="31A98B07" w:rsidR="001752B2" w:rsidRPr="00B02D88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B02D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B02D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Pr="00B02D88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Müdürlüğünün </w:t>
      </w:r>
      <w:r w:rsidRPr="00B02D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B02D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Pr="00E60A02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B02D88">
        <w:rPr>
          <w:rFonts w:ascii="Calibri" w:hAnsi="Calibri" w:cs="Arial"/>
          <w:sz w:val="22"/>
          <w:szCs w:val="22"/>
          <w:u w:val="single"/>
        </w:rPr>
        <w:t>)</w:t>
      </w:r>
      <w:r w:rsidRPr="00B02D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7479F73F" w14:textId="50475E1D" w:rsidR="001752B2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nün vereceği kararlar geçerli olup, turnuvaya katılanlar bu kuralları kabul etmiş sayılır. </w:t>
      </w:r>
    </w:p>
    <w:p w14:paraId="060F19F6" w14:textId="77777777" w:rsidR="001752B2" w:rsidRPr="00C914C0" w:rsidRDefault="001752B2" w:rsidP="001752B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14:paraId="0C639F67" w14:textId="77777777" w:rsidR="006C34D1" w:rsidRPr="0006591C" w:rsidRDefault="006C34D1" w:rsidP="001752B2">
      <w:pPr>
        <w:pStyle w:val="Default"/>
        <w:spacing w:after="85"/>
        <w:ind w:left="284"/>
        <w:jc w:val="both"/>
        <w:rPr>
          <w:rFonts w:ascii="Calibri" w:hAnsi="Calibri" w:cs="Calibri"/>
          <w:sz w:val="22"/>
          <w:szCs w:val="22"/>
        </w:rPr>
      </w:pPr>
    </w:p>
    <w:sectPr w:rsidR="006C34D1" w:rsidRPr="0006591C" w:rsidSect="005725F6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223113">
    <w:abstractNumId w:val="2"/>
  </w:num>
  <w:num w:numId="3" w16cid:durableId="293557833">
    <w:abstractNumId w:val="1"/>
  </w:num>
  <w:num w:numId="4" w16cid:durableId="488063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26B96"/>
    <w:rsid w:val="0006591C"/>
    <w:rsid w:val="000A084F"/>
    <w:rsid w:val="000D0C76"/>
    <w:rsid w:val="000E5666"/>
    <w:rsid w:val="000F43F0"/>
    <w:rsid w:val="00103545"/>
    <w:rsid w:val="00151353"/>
    <w:rsid w:val="001752B2"/>
    <w:rsid w:val="00184DAD"/>
    <w:rsid w:val="002131C8"/>
    <w:rsid w:val="00227C5D"/>
    <w:rsid w:val="002424EC"/>
    <w:rsid w:val="002655BF"/>
    <w:rsid w:val="00281E17"/>
    <w:rsid w:val="002C7EE2"/>
    <w:rsid w:val="00334362"/>
    <w:rsid w:val="00345209"/>
    <w:rsid w:val="00363626"/>
    <w:rsid w:val="003B6B74"/>
    <w:rsid w:val="003F679A"/>
    <w:rsid w:val="0048359E"/>
    <w:rsid w:val="004F1F16"/>
    <w:rsid w:val="00554118"/>
    <w:rsid w:val="00562A32"/>
    <w:rsid w:val="005725F6"/>
    <w:rsid w:val="005874A0"/>
    <w:rsid w:val="005977A4"/>
    <w:rsid w:val="00605A79"/>
    <w:rsid w:val="006C34D1"/>
    <w:rsid w:val="006D0688"/>
    <w:rsid w:val="006F4D7F"/>
    <w:rsid w:val="00743BDC"/>
    <w:rsid w:val="007E138E"/>
    <w:rsid w:val="00843EEC"/>
    <w:rsid w:val="008B2F07"/>
    <w:rsid w:val="00931335"/>
    <w:rsid w:val="009863A6"/>
    <w:rsid w:val="009A679E"/>
    <w:rsid w:val="009B6171"/>
    <w:rsid w:val="00A37BC3"/>
    <w:rsid w:val="00A40D56"/>
    <w:rsid w:val="00A53380"/>
    <w:rsid w:val="00A70DF7"/>
    <w:rsid w:val="00AF3292"/>
    <w:rsid w:val="00B16936"/>
    <w:rsid w:val="00B65056"/>
    <w:rsid w:val="00B66F22"/>
    <w:rsid w:val="00BF52E5"/>
    <w:rsid w:val="00C0733E"/>
    <w:rsid w:val="00C544E5"/>
    <w:rsid w:val="00C54B72"/>
    <w:rsid w:val="00CB6B81"/>
    <w:rsid w:val="00D42F66"/>
    <w:rsid w:val="00D62174"/>
    <w:rsid w:val="00D957FE"/>
    <w:rsid w:val="00D97FE7"/>
    <w:rsid w:val="00DA43A7"/>
    <w:rsid w:val="00DA6FE0"/>
    <w:rsid w:val="00DD58BA"/>
    <w:rsid w:val="00DF6A3C"/>
    <w:rsid w:val="00E20366"/>
    <w:rsid w:val="00E226BB"/>
    <w:rsid w:val="00E347AC"/>
    <w:rsid w:val="00E60A02"/>
    <w:rsid w:val="00E87934"/>
    <w:rsid w:val="00EA646B"/>
    <w:rsid w:val="00EC2AE7"/>
    <w:rsid w:val="00F00C88"/>
    <w:rsid w:val="00FF0BF9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6D69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60A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0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59</cp:revision>
  <cp:lastPrinted>2024-10-17T12:22:00Z</cp:lastPrinted>
  <dcterms:created xsi:type="dcterms:W3CDTF">2018-01-16T09:02:00Z</dcterms:created>
  <dcterms:modified xsi:type="dcterms:W3CDTF">2025-09-10T08:44:00Z</dcterms:modified>
</cp:coreProperties>
</file>